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0E5BB" w14:textId="449921E7" w:rsidR="00877EA4" w:rsidRPr="00877EA4" w:rsidRDefault="00877EA4" w:rsidP="00877EA4">
      <w:pPr>
        <w:jc w:val="center"/>
        <w:rPr>
          <w:sz w:val="28"/>
          <w:szCs w:val="28"/>
        </w:rPr>
      </w:pPr>
      <w:r w:rsidRPr="00877EA4">
        <w:rPr>
          <w:rFonts w:hint="eastAsia"/>
          <w:sz w:val="28"/>
          <w:szCs w:val="28"/>
        </w:rPr>
        <w:t>貿易分野データ連携プロジェクト</w:t>
      </w:r>
    </w:p>
    <w:p w14:paraId="6928284C" w14:textId="380B44B1" w:rsidR="00877EA4" w:rsidRDefault="00877EA4" w:rsidP="00877EA4">
      <w:pPr>
        <w:pStyle w:val="a9"/>
        <w:numPr>
          <w:ilvl w:val="0"/>
          <w:numId w:val="1"/>
        </w:numPr>
      </w:pPr>
      <w:r>
        <w:rPr>
          <w:rFonts w:hint="eastAsia"/>
        </w:rPr>
        <w:t>2022年：国内貿易関係企業の国際化状況調査</w:t>
      </w:r>
    </w:p>
    <w:p w14:paraId="5E1CC137" w14:textId="2EC462EF" w:rsidR="00877EA4" w:rsidRDefault="00877EA4" w:rsidP="00877EA4">
      <w:pPr>
        <w:pStyle w:val="a9"/>
        <w:numPr>
          <w:ilvl w:val="0"/>
          <w:numId w:val="1"/>
        </w:numPr>
      </w:pPr>
      <w:r>
        <w:rPr>
          <w:rFonts w:hint="eastAsia"/>
        </w:rPr>
        <w:t>2023年：国連CEFACT貿易金融プロジェクトに参加</w:t>
      </w:r>
    </w:p>
    <w:p w14:paraId="31327DB2" w14:textId="36C908E0" w:rsidR="00877EA4" w:rsidRDefault="00877EA4" w:rsidP="00877EA4">
      <w:pPr>
        <w:pStyle w:val="a9"/>
        <w:numPr>
          <w:ilvl w:val="0"/>
          <w:numId w:val="1"/>
        </w:numPr>
      </w:pPr>
      <w:r>
        <w:rPr>
          <w:rFonts w:hint="eastAsia"/>
        </w:rPr>
        <w:t>2024年～2025年：貿易金融標準策定</w:t>
      </w:r>
    </w:p>
    <w:tbl>
      <w:tblPr>
        <w:tblStyle w:val="aa"/>
        <w:tblW w:w="0" w:type="auto"/>
        <w:tblInd w:w="9" w:type="dxa"/>
        <w:tblLook w:val="04A0" w:firstRow="1" w:lastRow="0" w:firstColumn="1" w:lastColumn="0" w:noHBand="0" w:noVBand="1"/>
      </w:tblPr>
      <w:tblGrid>
        <w:gridCol w:w="2104"/>
        <w:gridCol w:w="2113"/>
        <w:gridCol w:w="2129"/>
        <w:gridCol w:w="2139"/>
      </w:tblGrid>
      <w:tr w:rsidR="002B22FC" w14:paraId="30F3E81E" w14:textId="77777777" w:rsidTr="002B22FC">
        <w:tc>
          <w:tcPr>
            <w:tcW w:w="2175" w:type="dxa"/>
          </w:tcPr>
          <w:p w14:paraId="0B31BF12" w14:textId="3753AE39" w:rsidR="002B22FC" w:rsidRDefault="002B22FC"/>
        </w:tc>
        <w:tc>
          <w:tcPr>
            <w:tcW w:w="2175" w:type="dxa"/>
          </w:tcPr>
          <w:p w14:paraId="0E7BD66F" w14:textId="289291C9" w:rsidR="002B22FC" w:rsidRDefault="002B22FC">
            <w:r>
              <w:rPr>
                <w:rFonts w:hint="eastAsia"/>
              </w:rPr>
              <w:t>BRS</w:t>
            </w:r>
          </w:p>
        </w:tc>
        <w:tc>
          <w:tcPr>
            <w:tcW w:w="2176" w:type="dxa"/>
          </w:tcPr>
          <w:p w14:paraId="3FDE0FF8" w14:textId="67506CE0" w:rsidR="002B22FC" w:rsidRDefault="002B22FC">
            <w:r>
              <w:rPr>
                <w:rFonts w:hint="eastAsia"/>
              </w:rPr>
              <w:t>CCL</w:t>
            </w:r>
          </w:p>
        </w:tc>
        <w:tc>
          <w:tcPr>
            <w:tcW w:w="2176" w:type="dxa"/>
          </w:tcPr>
          <w:p w14:paraId="45177BC4" w14:textId="0776B20E" w:rsidR="002B22FC" w:rsidRDefault="002B22FC">
            <w:r>
              <w:rPr>
                <w:rFonts w:hint="eastAsia"/>
              </w:rPr>
              <w:t>その他</w:t>
            </w:r>
          </w:p>
        </w:tc>
      </w:tr>
      <w:tr w:rsidR="002B22FC" w14:paraId="18721E19" w14:textId="77777777" w:rsidTr="002B22FC">
        <w:tc>
          <w:tcPr>
            <w:tcW w:w="2175" w:type="dxa"/>
          </w:tcPr>
          <w:p w14:paraId="181C9F8B" w14:textId="78DC4277" w:rsidR="002B22FC" w:rsidRDefault="002B22FC">
            <w:r>
              <w:rPr>
                <w:rFonts w:hint="eastAsia"/>
              </w:rPr>
              <w:t>インボイス</w:t>
            </w:r>
          </w:p>
        </w:tc>
        <w:tc>
          <w:tcPr>
            <w:tcW w:w="2175" w:type="dxa"/>
            <w:shd w:val="clear" w:color="auto" w:fill="ADADAD" w:themeFill="background2" w:themeFillShade="BF"/>
          </w:tcPr>
          <w:p w14:paraId="1D214667" w14:textId="77777777" w:rsidR="002B22FC" w:rsidRPr="002B22FC" w:rsidRDefault="002B22FC"/>
        </w:tc>
        <w:tc>
          <w:tcPr>
            <w:tcW w:w="2176" w:type="dxa"/>
          </w:tcPr>
          <w:p w14:paraId="2096AC05" w14:textId="753C1140" w:rsidR="002B22FC" w:rsidRDefault="002B22FC">
            <w:r>
              <w:rPr>
                <w:rFonts w:hint="eastAsia"/>
              </w:rPr>
              <w:t>CCL24A</w:t>
            </w:r>
          </w:p>
        </w:tc>
        <w:tc>
          <w:tcPr>
            <w:tcW w:w="2176" w:type="dxa"/>
          </w:tcPr>
          <w:p w14:paraId="4F52040C" w14:textId="77777777" w:rsidR="002B22FC" w:rsidRDefault="002B22FC"/>
        </w:tc>
      </w:tr>
      <w:tr w:rsidR="002B22FC" w14:paraId="2EF1AB3F" w14:textId="77777777" w:rsidTr="002B22FC">
        <w:tc>
          <w:tcPr>
            <w:tcW w:w="2175" w:type="dxa"/>
          </w:tcPr>
          <w:p w14:paraId="6CF96179" w14:textId="276760A3" w:rsidR="002B22FC" w:rsidRDefault="002B22FC">
            <w:r>
              <w:rPr>
                <w:rFonts w:hint="eastAsia"/>
              </w:rPr>
              <w:t>船荷証券</w:t>
            </w:r>
          </w:p>
        </w:tc>
        <w:tc>
          <w:tcPr>
            <w:tcW w:w="2175" w:type="dxa"/>
            <w:shd w:val="clear" w:color="auto" w:fill="ADADAD" w:themeFill="background2" w:themeFillShade="BF"/>
          </w:tcPr>
          <w:p w14:paraId="361D483B" w14:textId="77777777" w:rsidR="002B22FC" w:rsidRPr="002B22FC" w:rsidRDefault="002B22FC"/>
        </w:tc>
        <w:tc>
          <w:tcPr>
            <w:tcW w:w="2176" w:type="dxa"/>
          </w:tcPr>
          <w:p w14:paraId="1C68E138" w14:textId="726CB88C" w:rsidR="002B22FC" w:rsidRDefault="002B22FC">
            <w:r>
              <w:rPr>
                <w:rFonts w:hint="eastAsia"/>
              </w:rPr>
              <w:t>CCL25A</w:t>
            </w:r>
          </w:p>
        </w:tc>
        <w:tc>
          <w:tcPr>
            <w:tcW w:w="2176" w:type="dxa"/>
          </w:tcPr>
          <w:p w14:paraId="52BF0E36" w14:textId="06911D30" w:rsidR="00D132D9" w:rsidRDefault="002B22FC">
            <w:r>
              <w:rPr>
                <w:rFonts w:hint="eastAsia"/>
              </w:rPr>
              <w:t>ISO</w:t>
            </w:r>
            <w:r w:rsidR="00D132D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5</w:t>
            </w:r>
            <w:r w:rsidR="00D132D9">
              <w:rPr>
                <w:rFonts w:hint="eastAsia"/>
              </w:rPr>
              <w:t xml:space="preserve">909 </w:t>
            </w:r>
          </w:p>
          <w:p w14:paraId="59267FA8" w14:textId="77777777" w:rsidR="002B22FC" w:rsidRDefault="00D132D9">
            <w:r>
              <w:rPr>
                <w:rFonts w:hint="eastAsia"/>
              </w:rPr>
              <w:t>2025年12月FDIS</w:t>
            </w:r>
          </w:p>
          <w:p w14:paraId="7E94D664" w14:textId="32F638A3" w:rsidR="00D132D9" w:rsidRDefault="00D132D9">
            <w:r>
              <w:rPr>
                <w:rFonts w:hint="eastAsia"/>
              </w:rPr>
              <w:t>=&gt;MLETR対応</w:t>
            </w:r>
          </w:p>
        </w:tc>
      </w:tr>
      <w:tr w:rsidR="002B22FC" w14:paraId="7DB50B5D" w14:textId="77777777" w:rsidTr="002B22FC">
        <w:tc>
          <w:tcPr>
            <w:tcW w:w="2175" w:type="dxa"/>
          </w:tcPr>
          <w:p w14:paraId="08435F8A" w14:textId="494095BB" w:rsidR="002B22FC" w:rsidRDefault="002B22FC">
            <w:r>
              <w:rPr>
                <w:rFonts w:hint="eastAsia"/>
              </w:rPr>
              <w:t>信用状発行</w:t>
            </w:r>
          </w:p>
        </w:tc>
        <w:tc>
          <w:tcPr>
            <w:tcW w:w="2175" w:type="dxa"/>
          </w:tcPr>
          <w:p w14:paraId="1BB4E7D5" w14:textId="558AD835" w:rsidR="002B22FC" w:rsidRDefault="002B22FC">
            <w:r>
              <w:rPr>
                <w:rFonts w:hint="eastAsia"/>
              </w:rPr>
              <w:t>2024年7月発行</w:t>
            </w:r>
          </w:p>
        </w:tc>
        <w:tc>
          <w:tcPr>
            <w:tcW w:w="2176" w:type="dxa"/>
          </w:tcPr>
          <w:p w14:paraId="062EA0C9" w14:textId="351B3AC0" w:rsidR="002B22FC" w:rsidRDefault="002B22FC">
            <w:r>
              <w:rPr>
                <w:rFonts w:hint="eastAsia"/>
              </w:rPr>
              <w:t>CCL24A</w:t>
            </w:r>
          </w:p>
        </w:tc>
        <w:tc>
          <w:tcPr>
            <w:tcW w:w="2176" w:type="dxa"/>
          </w:tcPr>
          <w:p w14:paraId="45DB00A8" w14:textId="77777777" w:rsidR="002B22FC" w:rsidRDefault="002B22FC"/>
        </w:tc>
      </w:tr>
      <w:tr w:rsidR="002B22FC" w14:paraId="78217B3F" w14:textId="77777777" w:rsidTr="002B22FC">
        <w:tc>
          <w:tcPr>
            <w:tcW w:w="2175" w:type="dxa"/>
          </w:tcPr>
          <w:p w14:paraId="2581E2ED" w14:textId="3CE80DB2" w:rsidR="002B22FC" w:rsidRDefault="002B22FC">
            <w:r>
              <w:rPr>
                <w:rFonts w:hint="eastAsia"/>
              </w:rPr>
              <w:t>信用状決済</w:t>
            </w:r>
          </w:p>
        </w:tc>
        <w:tc>
          <w:tcPr>
            <w:tcW w:w="2175" w:type="dxa"/>
          </w:tcPr>
          <w:p w14:paraId="02EB668F" w14:textId="0E253AB5" w:rsidR="002B22FC" w:rsidRDefault="002B22FC">
            <w:r>
              <w:rPr>
                <w:rFonts w:hint="eastAsia"/>
              </w:rPr>
              <w:t>2025年4月発行</w:t>
            </w:r>
          </w:p>
        </w:tc>
        <w:tc>
          <w:tcPr>
            <w:tcW w:w="2176" w:type="dxa"/>
          </w:tcPr>
          <w:p w14:paraId="1BCA21DE" w14:textId="03447A46" w:rsidR="002B22FC" w:rsidRDefault="002B22FC">
            <w:r>
              <w:rPr>
                <w:rFonts w:hint="eastAsia"/>
              </w:rPr>
              <w:t>CCL25A</w:t>
            </w:r>
          </w:p>
        </w:tc>
        <w:tc>
          <w:tcPr>
            <w:tcW w:w="2176" w:type="dxa"/>
          </w:tcPr>
          <w:p w14:paraId="3481F1AE" w14:textId="5714B37D" w:rsidR="002B22FC" w:rsidRDefault="00D132D9">
            <w:r>
              <w:rPr>
                <w:rFonts w:hint="eastAsia"/>
              </w:rPr>
              <w:t>荷為替手形を含む</w:t>
            </w:r>
          </w:p>
        </w:tc>
      </w:tr>
      <w:tr w:rsidR="002B22FC" w14:paraId="78CE4DF2" w14:textId="77777777" w:rsidTr="002B22FC">
        <w:tc>
          <w:tcPr>
            <w:tcW w:w="2175" w:type="dxa"/>
          </w:tcPr>
          <w:p w14:paraId="37821453" w14:textId="3976E366" w:rsidR="002B22FC" w:rsidRDefault="002B22FC">
            <w:r>
              <w:rPr>
                <w:rFonts w:hint="eastAsia"/>
              </w:rPr>
              <w:t>貨物保険</w:t>
            </w:r>
          </w:p>
        </w:tc>
        <w:tc>
          <w:tcPr>
            <w:tcW w:w="2175" w:type="dxa"/>
          </w:tcPr>
          <w:p w14:paraId="1452987C" w14:textId="351F207A" w:rsidR="002B22FC" w:rsidRDefault="002B22FC">
            <w:r>
              <w:rPr>
                <w:rFonts w:hint="eastAsia"/>
              </w:rPr>
              <w:t>2025年1月発行</w:t>
            </w:r>
          </w:p>
        </w:tc>
        <w:tc>
          <w:tcPr>
            <w:tcW w:w="2176" w:type="dxa"/>
          </w:tcPr>
          <w:p w14:paraId="3FB088D7" w14:textId="55F60F79" w:rsidR="002B22FC" w:rsidRDefault="002B22FC">
            <w:r>
              <w:rPr>
                <w:rFonts w:hint="eastAsia"/>
              </w:rPr>
              <w:t>CCL25A</w:t>
            </w:r>
          </w:p>
        </w:tc>
        <w:tc>
          <w:tcPr>
            <w:tcW w:w="2176" w:type="dxa"/>
          </w:tcPr>
          <w:p w14:paraId="727E77FE" w14:textId="77777777" w:rsidR="002B22FC" w:rsidRDefault="002B22FC"/>
        </w:tc>
      </w:tr>
      <w:tr w:rsidR="002B22FC" w14:paraId="179BAD78" w14:textId="77777777" w:rsidTr="002B22FC">
        <w:tc>
          <w:tcPr>
            <w:tcW w:w="2175" w:type="dxa"/>
          </w:tcPr>
          <w:p w14:paraId="5293DF58" w14:textId="77777777" w:rsidR="002B22FC" w:rsidRDefault="002B22FC">
            <w:r>
              <w:rPr>
                <w:rFonts w:hint="eastAsia"/>
              </w:rPr>
              <w:t>貿易金融参照</w:t>
            </w:r>
          </w:p>
          <w:p w14:paraId="6D7F924D" w14:textId="68319E54" w:rsidR="002B22FC" w:rsidRDefault="002B22FC">
            <w:r>
              <w:rPr>
                <w:rFonts w:hint="eastAsia"/>
              </w:rPr>
              <w:t>データモデル</w:t>
            </w:r>
          </w:p>
        </w:tc>
        <w:tc>
          <w:tcPr>
            <w:tcW w:w="2175" w:type="dxa"/>
          </w:tcPr>
          <w:p w14:paraId="521C868A" w14:textId="30982420" w:rsidR="002B22FC" w:rsidRDefault="002B22FC">
            <w:r>
              <w:rPr>
                <w:rFonts w:hint="eastAsia"/>
              </w:rPr>
              <w:t>2025年7月発行</w:t>
            </w:r>
          </w:p>
        </w:tc>
        <w:tc>
          <w:tcPr>
            <w:tcW w:w="2176" w:type="dxa"/>
            <w:shd w:val="clear" w:color="auto" w:fill="ADADAD" w:themeFill="background2" w:themeFillShade="BF"/>
          </w:tcPr>
          <w:p w14:paraId="2B622BA2" w14:textId="77777777" w:rsidR="002B22FC" w:rsidRDefault="002B22FC"/>
        </w:tc>
        <w:tc>
          <w:tcPr>
            <w:tcW w:w="2176" w:type="dxa"/>
          </w:tcPr>
          <w:p w14:paraId="7030B4F9" w14:textId="77777777" w:rsidR="002B22FC" w:rsidRDefault="002B22FC"/>
        </w:tc>
      </w:tr>
      <w:tr w:rsidR="002B22FC" w14:paraId="315D1B5B" w14:textId="77777777" w:rsidTr="002B22FC">
        <w:tc>
          <w:tcPr>
            <w:tcW w:w="2175" w:type="dxa"/>
          </w:tcPr>
          <w:p w14:paraId="255411D0" w14:textId="68E3EF54" w:rsidR="002B22FC" w:rsidRDefault="002B22FC">
            <w:r>
              <w:rPr>
                <w:rFonts w:hint="eastAsia"/>
              </w:rPr>
              <w:t>貿易分野データ連携解説書</w:t>
            </w:r>
          </w:p>
        </w:tc>
        <w:tc>
          <w:tcPr>
            <w:tcW w:w="2175" w:type="dxa"/>
            <w:shd w:val="clear" w:color="auto" w:fill="ADADAD" w:themeFill="background2" w:themeFillShade="BF"/>
          </w:tcPr>
          <w:p w14:paraId="253C30D4" w14:textId="77777777" w:rsidR="002B22FC" w:rsidRDefault="002B22FC"/>
        </w:tc>
        <w:tc>
          <w:tcPr>
            <w:tcW w:w="2176" w:type="dxa"/>
            <w:shd w:val="clear" w:color="auto" w:fill="ADADAD" w:themeFill="background2" w:themeFillShade="BF"/>
          </w:tcPr>
          <w:p w14:paraId="112A0DCF" w14:textId="77777777" w:rsidR="002B22FC" w:rsidRDefault="002B22FC"/>
        </w:tc>
        <w:tc>
          <w:tcPr>
            <w:tcW w:w="2176" w:type="dxa"/>
          </w:tcPr>
          <w:p w14:paraId="15607B0B" w14:textId="14D5D5EE" w:rsidR="002B22FC" w:rsidRDefault="00D132D9">
            <w:r>
              <w:rPr>
                <w:rFonts w:hint="eastAsia"/>
              </w:rPr>
              <w:t>2026年4月公開</w:t>
            </w:r>
          </w:p>
        </w:tc>
      </w:tr>
    </w:tbl>
    <w:p w14:paraId="5F741AC1" w14:textId="77777777" w:rsidR="00E70816" w:rsidRDefault="00E70816"/>
    <w:p w14:paraId="781A9DF3" w14:textId="77777777" w:rsidR="00952E7D" w:rsidRDefault="00952E7D"/>
    <w:p w14:paraId="65EDDAD4" w14:textId="2E6BD617" w:rsidR="00952E7D" w:rsidRDefault="002D2056">
      <w:r w:rsidRPr="002D2056">
        <w:drawing>
          <wp:inline distT="0" distB="0" distL="0" distR="0" wp14:anchorId="5258BA05" wp14:editId="3FB1A705">
            <wp:extent cx="5400040" cy="3124835"/>
            <wp:effectExtent l="0" t="0" r="0" b="0"/>
            <wp:docPr id="36651773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2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A007A" w14:textId="5D61320B" w:rsidR="00952E7D" w:rsidRDefault="00952E7D">
      <w:pPr>
        <w:widowControl/>
        <w:jc w:val="left"/>
      </w:pPr>
      <w:r>
        <w:br w:type="page"/>
      </w:r>
    </w:p>
    <w:p w14:paraId="74C9B525" w14:textId="5CD777BE" w:rsidR="00952E7D" w:rsidRPr="00952E7D" w:rsidRDefault="00952E7D" w:rsidP="00952E7D">
      <w:pPr>
        <w:jc w:val="center"/>
        <w:rPr>
          <w:sz w:val="36"/>
          <w:szCs w:val="36"/>
        </w:rPr>
      </w:pPr>
      <w:r w:rsidRPr="00952E7D">
        <w:rPr>
          <w:rFonts w:hint="eastAsia"/>
          <w:sz w:val="36"/>
          <w:szCs w:val="36"/>
        </w:rPr>
        <w:lastRenderedPageBreak/>
        <w:t>国際標準に準拠した貿易分野データ連携解説書</w:t>
      </w:r>
    </w:p>
    <w:p w14:paraId="48FB25A1" w14:textId="77777777" w:rsidR="00952E7D" w:rsidRDefault="00952E7D">
      <w:pPr>
        <w:rPr>
          <w:rFonts w:hint="eastAsia"/>
        </w:rPr>
      </w:pPr>
    </w:p>
    <w:p w14:paraId="5AC05976" w14:textId="5D5BCE40" w:rsidR="00952E7D" w:rsidRPr="00952E7D" w:rsidRDefault="00B62D76">
      <w:pPr>
        <w:rPr>
          <w:rFonts w:hint="eastAsia"/>
        </w:rPr>
      </w:pPr>
      <w:r w:rsidRPr="00B62D76">
        <w:rPr>
          <w:rFonts w:hint="eastAsia"/>
        </w:rPr>
        <w:drawing>
          <wp:inline distT="0" distB="0" distL="0" distR="0" wp14:anchorId="00157D7F" wp14:editId="06A3CE22">
            <wp:extent cx="5400040" cy="2883535"/>
            <wp:effectExtent l="0" t="0" r="0" b="0"/>
            <wp:docPr id="43159142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8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2E7D" w:rsidRPr="00952E7D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08CD2" w14:textId="77777777" w:rsidR="00B21616" w:rsidRDefault="00B21616" w:rsidP="00877EA4">
      <w:r>
        <w:separator/>
      </w:r>
    </w:p>
  </w:endnote>
  <w:endnote w:type="continuationSeparator" w:id="0">
    <w:p w14:paraId="4331E763" w14:textId="77777777" w:rsidR="00B21616" w:rsidRDefault="00B21616" w:rsidP="00877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DBF31" w14:textId="77777777" w:rsidR="00B21616" w:rsidRDefault="00B21616" w:rsidP="00877EA4">
      <w:r>
        <w:separator/>
      </w:r>
    </w:p>
  </w:footnote>
  <w:footnote w:type="continuationSeparator" w:id="0">
    <w:p w14:paraId="7E5EBB86" w14:textId="77777777" w:rsidR="00B21616" w:rsidRDefault="00B21616" w:rsidP="00877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B47CC" w14:textId="307BD7F8" w:rsidR="00877EA4" w:rsidRDefault="00877EA4" w:rsidP="00877EA4">
    <w:pPr>
      <w:pStyle w:val="ab"/>
      <w:jc w:val="right"/>
    </w:pPr>
    <w:r>
      <w:rPr>
        <w:rFonts w:hAnsi="ＭＳ 明朝" w:hint="eastAsia"/>
        <w:sz w:val="24"/>
        <w:szCs w:val="24"/>
      </w:rPr>
      <w:t>合同TF 20</w:t>
    </w:r>
    <w:r>
      <w:rPr>
        <w:sz w:val="24"/>
        <w:szCs w:val="24"/>
      </w:rPr>
      <w:t>2</w:t>
    </w:r>
    <w:r>
      <w:rPr>
        <w:rFonts w:hint="eastAsia"/>
        <w:sz w:val="24"/>
        <w:szCs w:val="24"/>
      </w:rPr>
      <w:t>5-2</w:t>
    </w:r>
    <w:r>
      <w:rPr>
        <w:rFonts w:hAnsi="ＭＳ 明朝"/>
        <w:sz w:val="24"/>
        <w:szCs w:val="24"/>
      </w:rPr>
      <w:t>-03</w:t>
    </w:r>
  </w:p>
  <w:p w14:paraId="0614DC19" w14:textId="77777777" w:rsidR="00877EA4" w:rsidRDefault="00877EA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A026AC"/>
    <w:multiLevelType w:val="hybridMultilevel"/>
    <w:tmpl w:val="A9CA5638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08759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FC"/>
    <w:rsid w:val="002B22FC"/>
    <w:rsid w:val="002D2056"/>
    <w:rsid w:val="00817200"/>
    <w:rsid w:val="00877EA4"/>
    <w:rsid w:val="009034FC"/>
    <w:rsid w:val="00952E7D"/>
    <w:rsid w:val="00A340F7"/>
    <w:rsid w:val="00B21616"/>
    <w:rsid w:val="00B62D76"/>
    <w:rsid w:val="00C704D7"/>
    <w:rsid w:val="00D132D9"/>
    <w:rsid w:val="00D3563F"/>
    <w:rsid w:val="00D42C86"/>
    <w:rsid w:val="00E7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9BE263"/>
  <w15:chartTrackingRefBased/>
  <w15:docId w15:val="{FD932B3C-19D0-428E-975C-142F9620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B22F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2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22F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22F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22F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22F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22F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22F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22F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B22F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B22F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B22F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B22F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B22F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B22F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B22F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B22F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B22F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B22F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B2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22F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B22F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B22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B22F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B22F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B22F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B22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B22F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B22F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B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77EA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77EA4"/>
  </w:style>
  <w:style w:type="paragraph" w:styleId="ad">
    <w:name w:val="footer"/>
    <w:basedOn w:val="a"/>
    <w:link w:val="ae"/>
    <w:uiPriority w:val="99"/>
    <w:unhideWhenUsed/>
    <w:rsid w:val="00877EA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77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HISANAO SUGAMATA</dc:creator>
  <cp:keywords/>
  <dc:description/>
  <cp:lastModifiedBy>HISANAO SUGAMATA</cp:lastModifiedBy>
  <cp:revision>4</cp:revision>
  <dcterms:created xsi:type="dcterms:W3CDTF">2026-02-06T05:50:00Z</dcterms:created>
  <dcterms:modified xsi:type="dcterms:W3CDTF">2026-02-08T01:24:00Z</dcterms:modified>
</cp:coreProperties>
</file>